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page" w:horzAnchor="page" w:tblpX="1810" w:tblpY="1413"/>
        <w:tblOverlap w:val="never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5"/>
        <w:gridCol w:w="1155"/>
        <w:gridCol w:w="2415"/>
        <w:gridCol w:w="2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adjustRightInd w:val="0"/>
              <w:snapToGrid w:val="0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</w:rPr>
              <w:t> 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报价须知：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1、报价为一次性的，不得二次修改； 2、报价人应在报价单上注明公司全称，由法定代表人或其授权代表人签字并加盖公章；3、报价单不允许在传真纸上填写；4、中标方与采购方签订采购合同；5、报价单必须按各栏目认真填写，不准漏项，不得涂改；6、如果不能按照要求将被取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4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许昌市投资集团有限公司资产价值评估服务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1</w:t>
            </w:r>
          </w:p>
        </w:tc>
        <w:tc>
          <w:tcPr>
            <w:tcW w:w="24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cs="宋体"/>
                <w:color w:val="FFFF00"/>
                <w:kern w:val="0"/>
                <w:szCs w:val="21"/>
                <w:highlight w:val="yellow"/>
              </w:rPr>
            </w:pP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服务内容：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不定时根据需求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投资集团有限公司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及其子公司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现存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及未来一年新增经营性资产出租价值进行评估。</w:t>
            </w:r>
          </w:p>
          <w:p>
            <w:pPr>
              <w:widowControl/>
              <w:spacing w:line="300" w:lineRule="atLeast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报价不超过1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万元，否则为废标。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询价人： 许昌市投资集团有限公司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61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报价人联系电话：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2310" w:firstLineChars="1100"/>
              <w:textAlignment w:val="baseline"/>
              <w:rPr>
                <w:rFonts w:cs="宋体"/>
                <w:kern w:val="0"/>
                <w:szCs w:val="21"/>
              </w:rPr>
            </w:pPr>
          </w:p>
        </w:tc>
      </w:tr>
    </w:tbl>
    <w:p>
      <w:pPr>
        <w:pStyle w:val="10"/>
        <w:ind w:left="0" w:leftChars="0" w:firstLine="0" w:firstLineChars="0"/>
        <w:rPr>
          <w:rFonts w:hint="default" w:ascii="仿宋" w:hAnsi="仿宋" w:eastAsia="仿宋"/>
          <w:sz w:val="32"/>
          <w:szCs w:val="32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240" w:firstLineChars="7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法人身份证复印件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提供法定代表人身份</w:t>
      </w:r>
      <w:r>
        <w:rPr>
          <w:rFonts w:hAnsi="宋体"/>
          <w:bCs/>
          <w:szCs w:val="24"/>
        </w:rPr>
        <w:t>证复</w:t>
      </w:r>
      <w:r>
        <w:rPr>
          <w:rFonts w:hint="eastAsia" w:hAnsi="宋体"/>
          <w:bCs/>
          <w:szCs w:val="24"/>
        </w:rPr>
        <w:t>印件，需清晰反映身份证有效期限，并盖公章】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3200" w:firstLineChars="10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营业执照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提供营业执照</w:t>
      </w:r>
      <w:r>
        <w:rPr>
          <w:rFonts w:hAnsi="宋体"/>
          <w:bCs/>
          <w:szCs w:val="24"/>
        </w:rPr>
        <w:t>复</w:t>
      </w:r>
      <w:r>
        <w:rPr>
          <w:rFonts w:hint="eastAsia" w:hAnsi="宋体"/>
          <w:bCs/>
          <w:szCs w:val="24"/>
        </w:rPr>
        <w:t>印件并盖公章】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880" w:firstLineChars="9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资质证书</w:t>
      </w:r>
    </w:p>
    <w:p>
      <w:pPr>
        <w:pStyle w:val="10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提供资质证书</w:t>
      </w:r>
      <w:r>
        <w:rPr>
          <w:rFonts w:hAnsi="宋体"/>
          <w:bCs/>
          <w:szCs w:val="24"/>
        </w:rPr>
        <w:t>复</w:t>
      </w:r>
      <w:r>
        <w:rPr>
          <w:rFonts w:hint="eastAsia" w:hAnsi="宋体"/>
          <w:bCs/>
          <w:szCs w:val="24"/>
        </w:rPr>
        <w:t>印件并盖公章】</w:t>
      </w: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0" w:leftChars="0" w:firstLine="0" w:firstLineChars="0"/>
        <w:jc w:val="both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企业信用查询记录</w:t>
      </w: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19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提供信用中国、企业信用查询记录并盖公章】</w:t>
      </w:r>
    </w:p>
    <w:p>
      <w:pPr>
        <w:pStyle w:val="10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5MmZkNjViZTllZjZlZDRkNTMyODMwNTI0NjFmNjQifQ=="/>
  </w:docVars>
  <w:rsids>
    <w:rsidRoot w:val="00796285"/>
    <w:rsid w:val="0023775A"/>
    <w:rsid w:val="00327DE6"/>
    <w:rsid w:val="00385876"/>
    <w:rsid w:val="00517A0B"/>
    <w:rsid w:val="005C2333"/>
    <w:rsid w:val="006F6569"/>
    <w:rsid w:val="00754F81"/>
    <w:rsid w:val="00796285"/>
    <w:rsid w:val="009A7A6D"/>
    <w:rsid w:val="00C8602B"/>
    <w:rsid w:val="00FF7F3D"/>
    <w:rsid w:val="0174357A"/>
    <w:rsid w:val="028423FF"/>
    <w:rsid w:val="03545AF8"/>
    <w:rsid w:val="058C34DC"/>
    <w:rsid w:val="059639B3"/>
    <w:rsid w:val="06504A65"/>
    <w:rsid w:val="08D56859"/>
    <w:rsid w:val="0BC47D87"/>
    <w:rsid w:val="0BDD69C0"/>
    <w:rsid w:val="0CE41469"/>
    <w:rsid w:val="0DB36672"/>
    <w:rsid w:val="0DDD51F1"/>
    <w:rsid w:val="143467CE"/>
    <w:rsid w:val="15724254"/>
    <w:rsid w:val="17AC7E23"/>
    <w:rsid w:val="189514F5"/>
    <w:rsid w:val="195F603A"/>
    <w:rsid w:val="1C0A5AF3"/>
    <w:rsid w:val="245218B9"/>
    <w:rsid w:val="25051405"/>
    <w:rsid w:val="25C32952"/>
    <w:rsid w:val="26DA39D6"/>
    <w:rsid w:val="2C400B98"/>
    <w:rsid w:val="2DA61227"/>
    <w:rsid w:val="304760FF"/>
    <w:rsid w:val="325F218B"/>
    <w:rsid w:val="33E07C52"/>
    <w:rsid w:val="34CE3F3C"/>
    <w:rsid w:val="36162395"/>
    <w:rsid w:val="3F33501F"/>
    <w:rsid w:val="400F2904"/>
    <w:rsid w:val="43F76854"/>
    <w:rsid w:val="48102651"/>
    <w:rsid w:val="4B34470D"/>
    <w:rsid w:val="4B7379A4"/>
    <w:rsid w:val="4CA42444"/>
    <w:rsid w:val="4D1C0967"/>
    <w:rsid w:val="51634A25"/>
    <w:rsid w:val="566C1FB3"/>
    <w:rsid w:val="56DE563A"/>
    <w:rsid w:val="586A1DE6"/>
    <w:rsid w:val="5A404363"/>
    <w:rsid w:val="5A562537"/>
    <w:rsid w:val="5B603497"/>
    <w:rsid w:val="5C212B9E"/>
    <w:rsid w:val="5D162C39"/>
    <w:rsid w:val="61A15E39"/>
    <w:rsid w:val="69EC52AE"/>
    <w:rsid w:val="6AD52C3F"/>
    <w:rsid w:val="6E7E0C76"/>
    <w:rsid w:val="711C2306"/>
    <w:rsid w:val="72FE17FA"/>
    <w:rsid w:val="73E455F4"/>
    <w:rsid w:val="74745732"/>
    <w:rsid w:val="79A53620"/>
    <w:rsid w:val="7C957BB8"/>
    <w:rsid w:val="7DE356FD"/>
    <w:rsid w:val="7F21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qFormat/>
    <w:uiPriority w:val="0"/>
    <w:pPr>
      <w:spacing w:line="480" w:lineRule="auto"/>
    </w:pPr>
    <w:rPr>
      <w:rFonts w:ascii="Times New Roman" w:hAnsi="Times New Roman" w:cs="Times New Roman"/>
    </w:rPr>
  </w:style>
  <w:style w:type="paragraph" w:styleId="4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5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6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"/>
    <w:basedOn w:val="2"/>
    <w:next w:val="10"/>
    <w:qFormat/>
    <w:uiPriority w:val="0"/>
    <w:pPr>
      <w:spacing w:line="312" w:lineRule="auto"/>
      <w:ind w:firstLine="420"/>
    </w:pPr>
  </w:style>
  <w:style w:type="paragraph" w:styleId="10">
    <w:name w:val="Body Text First Indent 2"/>
    <w:basedOn w:val="4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character" w:styleId="13">
    <w:name w:val="Strong"/>
    <w:basedOn w:val="12"/>
    <w:qFormat/>
    <w:uiPriority w:val="0"/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日期 字符"/>
    <w:basedOn w:val="12"/>
    <w:link w:val="6"/>
    <w:qFormat/>
    <w:uiPriority w:val="99"/>
  </w:style>
  <w:style w:type="character" w:customStyle="1" w:styleId="16">
    <w:name w:val="apple-converted-space"/>
    <w:basedOn w:val="12"/>
    <w:qFormat/>
    <w:uiPriority w:val="0"/>
  </w:style>
  <w:style w:type="character" w:customStyle="1" w:styleId="17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2"/>
    <w:link w:val="7"/>
    <w:qFormat/>
    <w:uiPriority w:val="99"/>
    <w:rPr>
      <w:sz w:val="18"/>
      <w:szCs w:val="18"/>
    </w:rPr>
  </w:style>
  <w:style w:type="paragraph" w:customStyle="1" w:styleId="19">
    <w:name w:val="正文文本缩进1"/>
    <w:basedOn w:val="1"/>
    <w:qFormat/>
    <w:uiPriority w:val="0"/>
    <w:pPr>
      <w:spacing w:line="360" w:lineRule="auto"/>
      <w:ind w:firstLine="480" w:firstLineChars="200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81</Words>
  <Characters>466</Characters>
  <Lines>3</Lines>
  <Paragraphs>1</Paragraphs>
  <TotalTime>0</TotalTime>
  <ScaleCrop>false</ScaleCrop>
  <LinksUpToDate>false</LinksUpToDate>
  <CharactersWithSpaces>546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2023-11-03T04:05:00Z</dcterms:created>
  <dc:creator>Administrator</dc:creator>
  <cp:lastModifiedBy>美喵喵</cp:lastModifiedBy>
  <cp:lastPrinted>2020-02-25T02:11:00Z</cp:lastPrinted>
  <dcterms:modified xsi:type="dcterms:W3CDTF">2023-11-08T00:31:27Z</dcterms:modified>
  <dc:title>2019年许昌市省级企业技术中心第三方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DDF9B3DB75FA44AA987CFFC2DF9EFDD6_13</vt:lpwstr>
  </property>
</Properties>
</file>